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F8EA" w14:textId="77777777" w:rsidR="00337F08" w:rsidRDefault="00337F08" w:rsidP="00513943">
      <w:pPr>
        <w:pStyle w:val="NormalWeb"/>
        <w:spacing w:before="0" w:beforeAutospacing="0" w:after="0" w:afterAutospacing="0"/>
      </w:pPr>
      <w:r>
        <w:rPr>
          <w:color w:val="000000"/>
        </w:rPr>
        <w:t xml:space="preserve">MINUTES OF THE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REGULAR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ALDEN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CITY</w:t>
          </w:r>
        </w:smartTag>
      </w:smartTag>
      <w:r>
        <w:rPr>
          <w:color w:val="000000"/>
        </w:rPr>
        <w:t xml:space="preserve"> COUNCIL MEETING</w:t>
      </w:r>
    </w:p>
    <w:p w14:paraId="08B8FC55" w14:textId="3C0499A1" w:rsidR="00337F08" w:rsidRDefault="00337F08" w:rsidP="00513943">
      <w:pPr>
        <w:pStyle w:val="NormalWeb"/>
        <w:spacing w:before="0" w:beforeAutospacing="0" w:after="0" w:afterAutospacing="0"/>
      </w:pPr>
    </w:p>
    <w:p w14:paraId="3BB4FBC1" w14:textId="427D761D" w:rsidR="00337F08" w:rsidRDefault="00024C89" w:rsidP="00513943">
      <w:pPr>
        <w:pStyle w:val="NormalWeb"/>
        <w:spacing w:before="0" w:beforeAutospacing="0" w:after="0" w:afterAutospacing="0"/>
      </w:pPr>
      <w:r>
        <w:t>20</w:t>
      </w:r>
      <w:r w:rsidR="00FD2BC1">
        <w:t xml:space="preserve"> </w:t>
      </w:r>
      <w:r>
        <w:t>July</w:t>
      </w:r>
      <w:r w:rsidR="00FD2BC1">
        <w:t xml:space="preserve"> 2022</w:t>
      </w:r>
    </w:p>
    <w:p w14:paraId="292B01C4" w14:textId="77777777" w:rsidR="00337F08" w:rsidRDefault="00337F08" w:rsidP="00513943"/>
    <w:p w14:paraId="71EF9032" w14:textId="0054F645" w:rsidR="00337F08" w:rsidRDefault="00337F08" w:rsidP="00513943">
      <w:pPr>
        <w:pStyle w:val="NormalWeb"/>
        <w:spacing w:before="0" w:beforeAutospacing="0" w:after="0" w:afterAutospacing="0"/>
      </w:pPr>
      <w:r>
        <w:t xml:space="preserve">The Alden City Council met in regular session on Wednesday, </w:t>
      </w:r>
      <w:r w:rsidR="006325F1">
        <w:t>8</w:t>
      </w:r>
      <w:r w:rsidR="005A20DA">
        <w:t xml:space="preserve"> </w:t>
      </w:r>
      <w:r w:rsidR="00D857F7">
        <w:t>June</w:t>
      </w:r>
      <w:r>
        <w:t xml:space="preserve"> 202</w:t>
      </w:r>
      <w:r w:rsidR="00485D9E">
        <w:t>2</w:t>
      </w:r>
      <w:r>
        <w:t>, at 6:</w:t>
      </w:r>
      <w:r w:rsidR="00485D9E">
        <w:t>00</w:t>
      </w:r>
      <w:r>
        <w:t xml:space="preserve"> PM.</w:t>
      </w:r>
    </w:p>
    <w:p w14:paraId="0E7BBFC2" w14:textId="6B4CD619" w:rsidR="00337F08" w:rsidRDefault="00337F08" w:rsidP="00513943">
      <w:pPr>
        <w:pStyle w:val="NormalWeb"/>
        <w:spacing w:before="0" w:beforeAutospacing="0" w:after="0" w:afterAutospacing="0"/>
      </w:pPr>
      <w:r>
        <w:t>Present was</w:t>
      </w:r>
      <w:r w:rsidR="00FD2BC1">
        <w:t xml:space="preserve"> </w:t>
      </w:r>
      <w:r>
        <w:t xml:space="preserve">Mayor </w:t>
      </w:r>
      <w:r w:rsidR="00FD2BC1">
        <w:t>Je</w:t>
      </w:r>
      <w:r w:rsidR="00D857F7">
        <w:t>rry Reyerson</w:t>
      </w:r>
      <w:r>
        <w:t xml:space="preserve"> and council members </w:t>
      </w:r>
      <w:r w:rsidR="00D857F7">
        <w:t xml:space="preserve">Mr. Wichmann, </w:t>
      </w:r>
      <w:r>
        <w:t xml:space="preserve">Mr. </w:t>
      </w:r>
      <w:r w:rsidR="00144894">
        <w:t>Reindal,</w:t>
      </w:r>
      <w:r w:rsidR="00FD2BC1">
        <w:t xml:space="preserve"> </w:t>
      </w:r>
      <w:r>
        <w:t>Mr. Duncan</w:t>
      </w:r>
      <w:r w:rsidR="00D857F7">
        <w:t xml:space="preserve"> and</w:t>
      </w:r>
      <w:r>
        <w:t xml:space="preserve"> Ms. VanEngelenburg. City Staff present were Jim Thunstedt, Jerome Wuerflein, </w:t>
      </w:r>
      <w:r w:rsidR="005A20DA">
        <w:t xml:space="preserve">and </w:t>
      </w:r>
      <w:r>
        <w:t>Spencer Wacholz</w:t>
      </w:r>
      <w:r w:rsidR="006325F1">
        <w:t>.</w:t>
      </w:r>
      <w:r w:rsidR="00024C89">
        <w:t xml:space="preserve"> Members of the community included Ashton Thelen, Gabe Gabriel, </w:t>
      </w:r>
      <w:r w:rsidR="004D7A47">
        <w:t xml:space="preserve">Rolando Cantu-Murillo, </w:t>
      </w:r>
      <w:r w:rsidR="00024C89">
        <w:t>and Cory Green.</w:t>
      </w:r>
    </w:p>
    <w:p w14:paraId="7415052C" w14:textId="65745CD2" w:rsidR="00337F08" w:rsidRDefault="00337F08" w:rsidP="00513943">
      <w:pPr>
        <w:pStyle w:val="NormalWeb"/>
        <w:spacing w:before="0" w:beforeAutospacing="0" w:after="0" w:afterAutospacing="0"/>
      </w:pPr>
    </w:p>
    <w:p w14:paraId="5959259E" w14:textId="550C7688" w:rsidR="00337F08" w:rsidRDefault="00337F08" w:rsidP="0051394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Mayor </w:t>
      </w:r>
      <w:r w:rsidR="006325F1">
        <w:rPr>
          <w:color w:val="000000"/>
        </w:rPr>
        <w:t>Reyerson</w:t>
      </w:r>
      <w:r>
        <w:rPr>
          <w:color w:val="000000"/>
        </w:rPr>
        <w:t xml:space="preserve"> called the meeting to order and led everyone in the Pledge of Allegiance.</w:t>
      </w:r>
    </w:p>
    <w:p w14:paraId="4C04FA43" w14:textId="77777777" w:rsidR="00337F08" w:rsidRDefault="00337F08" w:rsidP="00513943">
      <w:pPr>
        <w:pStyle w:val="NormalWeb"/>
        <w:spacing w:before="0" w:beforeAutospacing="0" w:after="0" w:afterAutospacing="0"/>
        <w:rPr>
          <w:color w:val="000000"/>
        </w:rPr>
      </w:pPr>
    </w:p>
    <w:p w14:paraId="7601AA56" w14:textId="49DB62CC" w:rsidR="00337F08" w:rsidRDefault="00337F08" w:rsidP="00513943">
      <w:r w:rsidRPr="007F6F52">
        <w:t>Approved as presented were the Minutes</w:t>
      </w:r>
      <w:r>
        <w:t xml:space="preserve"> of the </w:t>
      </w:r>
      <w:r w:rsidR="00024C89">
        <w:t>June</w:t>
      </w:r>
      <w:r w:rsidR="006325F1">
        <w:t xml:space="preserve"> Regular</w:t>
      </w:r>
      <w:r>
        <w:t xml:space="preserve"> Meeting</w:t>
      </w:r>
      <w:r w:rsidR="006325F1">
        <w:t xml:space="preserve"> and Special Meeting</w:t>
      </w:r>
      <w:r>
        <w:t>,</w:t>
      </w:r>
      <w:r w:rsidRPr="007F6F52">
        <w:t xml:space="preserve"> along with the </w:t>
      </w:r>
      <w:r w:rsidR="00024C89">
        <w:t>June</w:t>
      </w:r>
      <w:r w:rsidR="005A20DA">
        <w:t xml:space="preserve"> </w:t>
      </w:r>
      <w:r w:rsidRPr="007F6F52">
        <w:t xml:space="preserve">Treasurer's Report and </w:t>
      </w:r>
      <w:r>
        <w:t>t</w:t>
      </w:r>
      <w:r w:rsidRPr="007F6F52">
        <w:t xml:space="preserve">ransfers, </w:t>
      </w:r>
      <w:r>
        <w:t>and the Hours Report.</w:t>
      </w:r>
    </w:p>
    <w:p w14:paraId="6B07A78A" w14:textId="1FB342A2" w:rsidR="00006319" w:rsidRDefault="00006319" w:rsidP="00513943"/>
    <w:p w14:paraId="3C2B983E" w14:textId="79CC8136" w:rsidR="00901E65" w:rsidRDefault="00901E65" w:rsidP="00513943">
      <w:r>
        <w:t>Chief Thunstedt reported the department</w:t>
      </w:r>
      <w:r w:rsidR="00A57C9E">
        <w:t xml:space="preserve"> had</w:t>
      </w:r>
      <w:r w:rsidR="006325F1">
        <w:t xml:space="preserve"> </w:t>
      </w:r>
      <w:r w:rsidR="00024C89">
        <w:t>Reindal</w:t>
      </w:r>
      <w:r w:rsidR="000A40BF">
        <w:t xml:space="preserve"> </w:t>
      </w:r>
      <w:r w:rsidR="00144894">
        <w:t>motioned</w:t>
      </w:r>
      <w:r w:rsidR="00FD2BC1">
        <w:t xml:space="preserve">, </w:t>
      </w:r>
      <w:r w:rsidR="00024C89">
        <w:t>VanEnglenburg</w:t>
      </w:r>
      <w:r w:rsidR="00FD2BC1">
        <w:t xml:space="preserve"> 2</w:t>
      </w:r>
      <w:r w:rsidR="00FD2BC1" w:rsidRPr="00FD2BC1">
        <w:rPr>
          <w:vertAlign w:val="superscript"/>
        </w:rPr>
        <w:t>nd</w:t>
      </w:r>
      <w:r w:rsidR="00FD2BC1">
        <w:t xml:space="preserve">, to accept the </w:t>
      </w:r>
      <w:r>
        <w:t>Fire Report; motion carried.</w:t>
      </w:r>
    </w:p>
    <w:p w14:paraId="7A531FB9" w14:textId="77777777" w:rsidR="00901E65" w:rsidRDefault="00901E65" w:rsidP="00513943"/>
    <w:p w14:paraId="0CEEAE8A" w14:textId="77777777" w:rsidR="00024C89" w:rsidRDefault="00901E65" w:rsidP="00024C89">
      <w:r>
        <w:t>Public Works Superintendent, Jerome Wuerflein</w:t>
      </w:r>
      <w:r w:rsidR="000A40BF">
        <w:t xml:space="preserve"> reported</w:t>
      </w:r>
      <w:r w:rsidR="007D1366">
        <w:t xml:space="preserve"> </w:t>
      </w:r>
      <w:r w:rsidR="00024C89">
        <w:t xml:space="preserve">Superintendent Wuerflein </w:t>
      </w:r>
    </w:p>
    <w:p w14:paraId="1AF4486F" w14:textId="77777777" w:rsidR="00024C89" w:rsidRDefault="00024C89" w:rsidP="00024C89"/>
    <w:p w14:paraId="045B3EA9" w14:textId="3BAA9A75" w:rsidR="00024C89" w:rsidRDefault="00024C89" w:rsidP="00024C89">
      <w:r>
        <w:t>requested</w:t>
      </w:r>
      <w:r>
        <w:t xml:space="preserve"> the dates of 15 August 2022 to 19 August 2022 for vacation. VanEnglenburg motioned, Wichmann 2</w:t>
      </w:r>
      <w:r w:rsidRPr="00024C89">
        <w:rPr>
          <w:vertAlign w:val="superscript"/>
        </w:rPr>
        <w:t>nd</w:t>
      </w:r>
      <w:r>
        <w:t xml:space="preserve"> to approve of the vacation request; motion carried.</w:t>
      </w:r>
    </w:p>
    <w:p w14:paraId="776DCF41" w14:textId="288B7A35" w:rsidR="00901E65" w:rsidRDefault="00024C89" w:rsidP="00513943">
      <w:r>
        <w:t>Wichmann</w:t>
      </w:r>
      <w:r w:rsidR="00901E65">
        <w:t xml:space="preserve"> motioned, </w:t>
      </w:r>
      <w:r>
        <w:t>Duncan</w:t>
      </w:r>
      <w:r w:rsidR="00901E65">
        <w:t xml:space="preserve"> 2</w:t>
      </w:r>
      <w:r w:rsidR="00901E65" w:rsidRPr="00901E65">
        <w:rPr>
          <w:vertAlign w:val="superscript"/>
        </w:rPr>
        <w:t>nd</w:t>
      </w:r>
      <w:r w:rsidR="00901E65">
        <w:t>, to accept the Public Works Report.</w:t>
      </w:r>
    </w:p>
    <w:p w14:paraId="09DBF95B" w14:textId="56F9D114" w:rsidR="00024C89" w:rsidRDefault="00024C89" w:rsidP="00513943"/>
    <w:p w14:paraId="48D6CEDF" w14:textId="17A84FFC" w:rsidR="00024C89" w:rsidRDefault="00024C89" w:rsidP="00513943">
      <w:r>
        <w:t>Ashton Thelen provided information repairing the museum pergola as a project for his Boy Scout Troop. After Thelen’s presentation the council asked the young man more questions about the project. After the discussion, Reindal motioned, Wichmann 2</w:t>
      </w:r>
      <w:r w:rsidRPr="00024C89">
        <w:rPr>
          <w:vertAlign w:val="superscript"/>
        </w:rPr>
        <w:t>nd</w:t>
      </w:r>
      <w:r>
        <w:t>, to approve Thelen’s project.</w:t>
      </w:r>
    </w:p>
    <w:p w14:paraId="2F11265A" w14:textId="3FF92030" w:rsidR="00024C89" w:rsidRDefault="00024C89" w:rsidP="00513943"/>
    <w:p w14:paraId="5354B4F1" w14:textId="5053C5AA" w:rsidR="00024C89" w:rsidRDefault="00024C89" w:rsidP="00513943">
      <w:r>
        <w:t xml:space="preserve">The council discussed a possible amendment to the current Farm Animal ordinance to </w:t>
      </w:r>
      <w:r w:rsidR="00C468CE">
        <w:t>allow and limit the number of chickens a property can have. The council directed Clerk Wacholz to contact the attorneys to begin the process.</w:t>
      </w:r>
    </w:p>
    <w:p w14:paraId="23420DC4" w14:textId="38D2F023" w:rsidR="00024C89" w:rsidRDefault="00024C89" w:rsidP="00513943"/>
    <w:p w14:paraId="7A6CA073" w14:textId="77D093A3" w:rsidR="00E94764" w:rsidRDefault="00C468CE" w:rsidP="00513943">
      <w:r>
        <w:t xml:space="preserve">Discussion about implementing a new ordinance to have a </w:t>
      </w:r>
      <w:r w:rsidR="004D7A47">
        <w:t>Point-of-Sale</w:t>
      </w:r>
      <w:r>
        <w:t xml:space="preserve"> Building Inspection inspired by the ordinance that is implemented by the City of </w:t>
      </w:r>
      <w:r w:rsidR="00E94764">
        <w:t>Hartland. Wichmann motioned, VanEnglenburg 2</w:t>
      </w:r>
      <w:r w:rsidR="00E94764" w:rsidRPr="00E94764">
        <w:rPr>
          <w:vertAlign w:val="superscript"/>
        </w:rPr>
        <w:t>nd</w:t>
      </w:r>
      <w:r w:rsidR="00E94764">
        <w:t xml:space="preserve">, to </w:t>
      </w:r>
      <w:r w:rsidR="004D7A47">
        <w:t>approve</w:t>
      </w:r>
      <w:r w:rsidR="00E94764">
        <w:t xml:space="preserve"> the </w:t>
      </w:r>
      <w:r w:rsidR="004D7A47">
        <w:t>process of adding the Point-of-Sale Building Inspection ordinance; motion carried.</w:t>
      </w:r>
    </w:p>
    <w:p w14:paraId="0F3C50FE" w14:textId="17BCB9D2" w:rsidR="00591DB2" w:rsidRDefault="00591DB2" w:rsidP="00513943"/>
    <w:p w14:paraId="3E316C74" w14:textId="21E44E1A" w:rsidR="004D7A47" w:rsidRDefault="004D7A47" w:rsidP="00513943">
      <w:r>
        <w:t>Rolando Cantu-Murillo had questions about getting a permit to do landscaping. He also asked some questions regarding the letter he received from the city about a junk vehicle.</w:t>
      </w:r>
    </w:p>
    <w:p w14:paraId="4E94ED92" w14:textId="426AE7BC" w:rsidR="004D7A47" w:rsidRDefault="004D7A47" w:rsidP="00513943"/>
    <w:p w14:paraId="1A48EE24" w14:textId="417E3A5E" w:rsidR="004D7A47" w:rsidRDefault="004D7A47" w:rsidP="00513943">
      <w:r>
        <w:t>Gabe Gabriel asked a question about residency and council positions. He also brought up an issue with a tree on his property interfering with some sort of power/telephone/fiberoptic line.</w:t>
      </w:r>
    </w:p>
    <w:p w14:paraId="22920E5A" w14:textId="583D633E" w:rsidR="004D7A47" w:rsidRDefault="004D7A47" w:rsidP="00513943"/>
    <w:p w14:paraId="4615257A" w14:textId="7AA4DF2A" w:rsidR="004D7A47" w:rsidRDefault="004D7A47" w:rsidP="00513943">
      <w:r>
        <w:t xml:space="preserve">Clerk Wacholz second anniversary </w:t>
      </w:r>
      <w:r w:rsidR="00F50250">
        <w:t xml:space="preserve">is 27 July 2022, and he requested a review. The council decided to have a special closed meeting on 27 July at 5 pm. </w:t>
      </w:r>
    </w:p>
    <w:p w14:paraId="22123D4E" w14:textId="30C6944E" w:rsidR="00F50250" w:rsidRDefault="00F50250" w:rsidP="00513943"/>
    <w:p w14:paraId="4D344C4D" w14:textId="77CCDE2F" w:rsidR="00F50250" w:rsidRDefault="00F50250" w:rsidP="00513943">
      <w:r>
        <w:lastRenderedPageBreak/>
        <w:t xml:space="preserve">Donna Schmidt sent Clerk Wacholz information on Morin Lake Days history for the council to read at their leisure. </w:t>
      </w:r>
    </w:p>
    <w:p w14:paraId="0974AB23" w14:textId="5BD60D25" w:rsidR="00F50250" w:rsidRDefault="00F50250" w:rsidP="00513943"/>
    <w:p w14:paraId="71D8C577" w14:textId="10B321EC" w:rsidR="00482F92" w:rsidRDefault="006560F0" w:rsidP="00513943">
      <w:r>
        <w:t xml:space="preserve">The bills provided for the month have been </w:t>
      </w:r>
      <w:r w:rsidR="00D43231">
        <w:t xml:space="preserve">updated after duplicates were found and </w:t>
      </w:r>
      <w:r>
        <w:t xml:space="preserve">accepted by motion </w:t>
      </w:r>
      <w:r w:rsidR="000D4EC7">
        <w:t xml:space="preserve">from </w:t>
      </w:r>
      <w:r w:rsidR="00D43231">
        <w:t>VanEnglenburg</w:t>
      </w:r>
      <w:r w:rsidR="000D4EC7">
        <w:t xml:space="preserve"> </w:t>
      </w:r>
      <w:r>
        <w:t>2</w:t>
      </w:r>
      <w:r w:rsidRPr="006560F0">
        <w:rPr>
          <w:vertAlign w:val="superscript"/>
        </w:rPr>
        <w:t>nd</w:t>
      </w:r>
      <w:r>
        <w:t xml:space="preserve"> by</w:t>
      </w:r>
      <w:r w:rsidR="000D4EC7">
        <w:t xml:space="preserve"> </w:t>
      </w:r>
      <w:r w:rsidR="004760DC">
        <w:t>Reindal</w:t>
      </w:r>
      <w:r w:rsidR="000D4EC7">
        <w:t>, motion carried.</w:t>
      </w:r>
      <w:r w:rsidR="00485D9E">
        <w:t xml:space="preserve"> </w:t>
      </w:r>
      <w:r w:rsidR="00482F92">
        <w:t xml:space="preserve">The bills for the month are </w:t>
      </w:r>
      <w:r w:rsidR="00144894">
        <w:t>as follows</w:t>
      </w:r>
      <w:r w:rsidR="00482F92"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690"/>
      </w:tblGrid>
      <w:tr w:rsidR="00482F92" w14:paraId="13E22221" w14:textId="77777777" w:rsidTr="00513943">
        <w:trPr>
          <w:jc w:val="center"/>
        </w:trPr>
        <w:tc>
          <w:tcPr>
            <w:tcW w:w="3055" w:type="dxa"/>
          </w:tcPr>
          <w:p w14:paraId="5DE4F94B" w14:textId="1CF287C1" w:rsidR="00482F92" w:rsidRDefault="007D1366" w:rsidP="00513943">
            <w:pPr>
              <w:jc w:val="center"/>
            </w:pPr>
            <w:r>
              <w:t>Thompson Sanitation</w:t>
            </w:r>
          </w:p>
        </w:tc>
        <w:tc>
          <w:tcPr>
            <w:tcW w:w="3690" w:type="dxa"/>
          </w:tcPr>
          <w:p w14:paraId="343C99B9" w14:textId="10BF96B4" w:rsidR="00482F92" w:rsidRDefault="007D1366" w:rsidP="00513943">
            <w:pPr>
              <w:jc w:val="center"/>
            </w:pPr>
            <w:r>
              <w:t>$3,230.30</w:t>
            </w:r>
          </w:p>
        </w:tc>
      </w:tr>
      <w:tr w:rsidR="00482F92" w14:paraId="7638A3D0" w14:textId="77777777" w:rsidTr="00513943">
        <w:trPr>
          <w:jc w:val="center"/>
        </w:trPr>
        <w:tc>
          <w:tcPr>
            <w:tcW w:w="3055" w:type="dxa"/>
          </w:tcPr>
          <w:p w14:paraId="6544103F" w14:textId="73897B01" w:rsidR="00482F92" w:rsidRDefault="00F50250" w:rsidP="00513943">
            <w:pPr>
              <w:jc w:val="center"/>
            </w:pPr>
            <w:r>
              <w:t>Jim &amp; Dudes</w:t>
            </w:r>
          </w:p>
        </w:tc>
        <w:tc>
          <w:tcPr>
            <w:tcW w:w="3690" w:type="dxa"/>
          </w:tcPr>
          <w:p w14:paraId="7F302CEE" w14:textId="5EF4BCF7" w:rsidR="00482F92" w:rsidRDefault="00F50250" w:rsidP="00513943">
            <w:pPr>
              <w:jc w:val="center"/>
            </w:pPr>
            <w:r>
              <w:t>$251.03</w:t>
            </w:r>
          </w:p>
        </w:tc>
      </w:tr>
      <w:tr w:rsidR="00482F92" w14:paraId="2E90AF0E" w14:textId="77777777" w:rsidTr="00513943">
        <w:trPr>
          <w:jc w:val="center"/>
        </w:trPr>
        <w:tc>
          <w:tcPr>
            <w:tcW w:w="3055" w:type="dxa"/>
          </w:tcPr>
          <w:p w14:paraId="75F15E6A" w14:textId="1DF27DAD" w:rsidR="00482F92" w:rsidRDefault="00F50250" w:rsidP="00513943">
            <w:pPr>
              <w:jc w:val="center"/>
            </w:pPr>
            <w:r>
              <w:t>Com-Tec Land Mobile</w:t>
            </w:r>
          </w:p>
        </w:tc>
        <w:tc>
          <w:tcPr>
            <w:tcW w:w="3690" w:type="dxa"/>
          </w:tcPr>
          <w:p w14:paraId="47C01273" w14:textId="66C8D715" w:rsidR="00482F92" w:rsidRDefault="00F50250" w:rsidP="00513943">
            <w:pPr>
              <w:jc w:val="center"/>
            </w:pPr>
            <w:r>
              <w:t>$462.00</w:t>
            </w:r>
          </w:p>
        </w:tc>
      </w:tr>
      <w:tr w:rsidR="00482F92" w14:paraId="5A565388" w14:textId="77777777" w:rsidTr="00513943">
        <w:trPr>
          <w:jc w:val="center"/>
        </w:trPr>
        <w:tc>
          <w:tcPr>
            <w:tcW w:w="3055" w:type="dxa"/>
          </w:tcPr>
          <w:p w14:paraId="7F98676D" w14:textId="25288BDD" w:rsidR="00482F92" w:rsidRDefault="00F50250" w:rsidP="00513943">
            <w:pPr>
              <w:jc w:val="center"/>
            </w:pPr>
            <w:r>
              <w:t>Jim Thunstedt</w:t>
            </w:r>
          </w:p>
        </w:tc>
        <w:tc>
          <w:tcPr>
            <w:tcW w:w="3690" w:type="dxa"/>
          </w:tcPr>
          <w:p w14:paraId="14C4BB68" w14:textId="2DDB6DD3" w:rsidR="00482F92" w:rsidRDefault="00F50250" w:rsidP="00513943">
            <w:pPr>
              <w:jc w:val="center"/>
            </w:pPr>
            <w:r>
              <w:t>$30.08</w:t>
            </w:r>
          </w:p>
        </w:tc>
      </w:tr>
      <w:tr w:rsidR="00482F92" w14:paraId="1CB7EEB3" w14:textId="77777777" w:rsidTr="00513943">
        <w:trPr>
          <w:jc w:val="center"/>
        </w:trPr>
        <w:tc>
          <w:tcPr>
            <w:tcW w:w="3055" w:type="dxa"/>
          </w:tcPr>
          <w:p w14:paraId="3CCF5E93" w14:textId="47BE2C14" w:rsidR="00482F92" w:rsidRDefault="00F50250" w:rsidP="00513943">
            <w:pPr>
              <w:jc w:val="center"/>
            </w:pPr>
            <w:r>
              <w:t>First Independent Bank</w:t>
            </w:r>
          </w:p>
        </w:tc>
        <w:tc>
          <w:tcPr>
            <w:tcW w:w="3690" w:type="dxa"/>
          </w:tcPr>
          <w:p w14:paraId="7A6C02E4" w14:textId="2731762A" w:rsidR="00482F92" w:rsidRDefault="00F50250" w:rsidP="00513943">
            <w:pPr>
              <w:jc w:val="center"/>
            </w:pPr>
            <w:r>
              <w:t>$8,332.00</w:t>
            </w:r>
          </w:p>
        </w:tc>
      </w:tr>
      <w:tr w:rsidR="00482F92" w14:paraId="5FBF5EE9" w14:textId="77777777" w:rsidTr="00513943">
        <w:trPr>
          <w:jc w:val="center"/>
        </w:trPr>
        <w:tc>
          <w:tcPr>
            <w:tcW w:w="3055" w:type="dxa"/>
          </w:tcPr>
          <w:p w14:paraId="574D04E5" w14:textId="796C6A9B" w:rsidR="00482F92" w:rsidRDefault="00F50250" w:rsidP="00513943">
            <w:pPr>
              <w:jc w:val="center"/>
            </w:pPr>
            <w:r>
              <w:t>Utility Consultants</w:t>
            </w:r>
          </w:p>
        </w:tc>
        <w:tc>
          <w:tcPr>
            <w:tcW w:w="3690" w:type="dxa"/>
          </w:tcPr>
          <w:p w14:paraId="40C1A40D" w14:textId="066E983C" w:rsidR="00482F92" w:rsidRDefault="00F50250" w:rsidP="00513943">
            <w:pPr>
              <w:jc w:val="center"/>
            </w:pPr>
            <w:r>
              <w:t>$462.51</w:t>
            </w:r>
          </w:p>
        </w:tc>
      </w:tr>
      <w:tr w:rsidR="00482F92" w14:paraId="467BB9F4" w14:textId="77777777" w:rsidTr="00513943">
        <w:trPr>
          <w:jc w:val="center"/>
        </w:trPr>
        <w:tc>
          <w:tcPr>
            <w:tcW w:w="3055" w:type="dxa"/>
          </w:tcPr>
          <w:p w14:paraId="4BA908D4" w14:textId="2B98C565" w:rsidR="00482F92" w:rsidRDefault="00F50250" w:rsidP="00513943">
            <w:pPr>
              <w:jc w:val="center"/>
            </w:pPr>
            <w:r>
              <w:t>Freeborn Mower</w:t>
            </w:r>
          </w:p>
        </w:tc>
        <w:tc>
          <w:tcPr>
            <w:tcW w:w="3690" w:type="dxa"/>
          </w:tcPr>
          <w:p w14:paraId="2EC49458" w14:textId="0A1C7648" w:rsidR="00482F92" w:rsidRDefault="00F50250" w:rsidP="00513943">
            <w:pPr>
              <w:jc w:val="center"/>
            </w:pPr>
            <w:r>
              <w:t>$4,376.81</w:t>
            </w:r>
          </w:p>
        </w:tc>
      </w:tr>
      <w:tr w:rsidR="00482F92" w14:paraId="5AFFF2E9" w14:textId="77777777" w:rsidTr="00513943">
        <w:trPr>
          <w:jc w:val="center"/>
        </w:trPr>
        <w:tc>
          <w:tcPr>
            <w:tcW w:w="3055" w:type="dxa"/>
          </w:tcPr>
          <w:p w14:paraId="13999225" w14:textId="3C0875E5" w:rsidR="00482F92" w:rsidRDefault="00F50250" w:rsidP="00513943">
            <w:pPr>
              <w:jc w:val="center"/>
            </w:pPr>
            <w:r>
              <w:t>Hawkins</w:t>
            </w:r>
          </w:p>
        </w:tc>
        <w:tc>
          <w:tcPr>
            <w:tcW w:w="3690" w:type="dxa"/>
          </w:tcPr>
          <w:p w14:paraId="05885A61" w14:textId="6E9F7CC6" w:rsidR="00482F92" w:rsidRDefault="00F50250" w:rsidP="00513943">
            <w:pPr>
              <w:jc w:val="center"/>
            </w:pPr>
            <w:r>
              <w:t>$15.00</w:t>
            </w:r>
          </w:p>
        </w:tc>
      </w:tr>
      <w:tr w:rsidR="00513943" w14:paraId="7936F217" w14:textId="77777777" w:rsidTr="00513943">
        <w:trPr>
          <w:jc w:val="center"/>
        </w:trPr>
        <w:tc>
          <w:tcPr>
            <w:tcW w:w="3055" w:type="dxa"/>
          </w:tcPr>
          <w:p w14:paraId="1A8140B9" w14:textId="02DFB674" w:rsidR="00513943" w:rsidRDefault="00F50250" w:rsidP="00513943">
            <w:pPr>
              <w:jc w:val="center"/>
            </w:pPr>
            <w:r>
              <w:t>Dakota Supply Group</w:t>
            </w:r>
          </w:p>
        </w:tc>
        <w:tc>
          <w:tcPr>
            <w:tcW w:w="3690" w:type="dxa"/>
          </w:tcPr>
          <w:p w14:paraId="6B9CCB7A" w14:textId="0B117708" w:rsidR="00513943" w:rsidRDefault="00F50250" w:rsidP="00513943">
            <w:pPr>
              <w:jc w:val="center"/>
            </w:pPr>
            <w:r>
              <w:t>#349.62</w:t>
            </w:r>
          </w:p>
        </w:tc>
      </w:tr>
      <w:tr w:rsidR="00513943" w14:paraId="64E89B5D" w14:textId="77777777" w:rsidTr="00513943">
        <w:trPr>
          <w:jc w:val="center"/>
        </w:trPr>
        <w:tc>
          <w:tcPr>
            <w:tcW w:w="3055" w:type="dxa"/>
          </w:tcPr>
          <w:p w14:paraId="67B226EA" w14:textId="1C7A5C34" w:rsidR="00513943" w:rsidRDefault="00F50250" w:rsidP="00513943">
            <w:pPr>
              <w:jc w:val="center"/>
            </w:pPr>
            <w:r>
              <w:t>MN Public Facilities Authority</w:t>
            </w:r>
          </w:p>
        </w:tc>
        <w:tc>
          <w:tcPr>
            <w:tcW w:w="3690" w:type="dxa"/>
          </w:tcPr>
          <w:p w14:paraId="388BC3F0" w14:textId="06140062" w:rsidR="00513943" w:rsidRDefault="00F50250" w:rsidP="00513943">
            <w:pPr>
              <w:jc w:val="center"/>
            </w:pPr>
            <w:r>
              <w:t>$82,990.00</w:t>
            </w:r>
          </w:p>
        </w:tc>
      </w:tr>
      <w:tr w:rsidR="00513943" w14:paraId="50BB9CF2" w14:textId="77777777" w:rsidTr="00513943">
        <w:trPr>
          <w:jc w:val="center"/>
        </w:trPr>
        <w:tc>
          <w:tcPr>
            <w:tcW w:w="3055" w:type="dxa"/>
          </w:tcPr>
          <w:p w14:paraId="60054257" w14:textId="377462DA" w:rsidR="00513943" w:rsidRDefault="00F50250" w:rsidP="00513943">
            <w:pPr>
              <w:jc w:val="center"/>
            </w:pPr>
            <w:r>
              <w:t>Jerome Wuerflein</w:t>
            </w:r>
          </w:p>
        </w:tc>
        <w:tc>
          <w:tcPr>
            <w:tcW w:w="3690" w:type="dxa"/>
          </w:tcPr>
          <w:p w14:paraId="44CEE889" w14:textId="59EEA9DB" w:rsidR="00513943" w:rsidRDefault="00F50250" w:rsidP="00513943">
            <w:pPr>
              <w:jc w:val="center"/>
            </w:pPr>
            <w:r>
              <w:t>$30.00</w:t>
            </w:r>
          </w:p>
        </w:tc>
      </w:tr>
      <w:tr w:rsidR="00513943" w14:paraId="7E3E57B7" w14:textId="77777777" w:rsidTr="00513943">
        <w:trPr>
          <w:jc w:val="center"/>
        </w:trPr>
        <w:tc>
          <w:tcPr>
            <w:tcW w:w="3055" w:type="dxa"/>
          </w:tcPr>
          <w:p w14:paraId="2245954C" w14:textId="4A173EF3" w:rsidR="00513943" w:rsidRDefault="00F50250" w:rsidP="00513943">
            <w:pPr>
              <w:jc w:val="center"/>
            </w:pPr>
            <w:r>
              <w:t>Alex Burris</w:t>
            </w:r>
          </w:p>
        </w:tc>
        <w:tc>
          <w:tcPr>
            <w:tcW w:w="3690" w:type="dxa"/>
          </w:tcPr>
          <w:p w14:paraId="627D5BF9" w14:textId="5F86ABCB" w:rsidR="00513943" w:rsidRDefault="00F50250" w:rsidP="00513943">
            <w:pPr>
              <w:jc w:val="center"/>
            </w:pPr>
            <w:r>
              <w:t>$30.00</w:t>
            </w:r>
          </w:p>
        </w:tc>
      </w:tr>
      <w:tr w:rsidR="00513943" w14:paraId="5ECBACFF" w14:textId="77777777" w:rsidTr="00513943">
        <w:trPr>
          <w:jc w:val="center"/>
        </w:trPr>
        <w:tc>
          <w:tcPr>
            <w:tcW w:w="3055" w:type="dxa"/>
          </w:tcPr>
          <w:p w14:paraId="761F710B" w14:textId="23CC10CA" w:rsidR="00513943" w:rsidRDefault="00F50250" w:rsidP="00513943">
            <w:pPr>
              <w:jc w:val="center"/>
            </w:pPr>
            <w:r>
              <w:t>Spencer Wacholz</w:t>
            </w:r>
          </w:p>
        </w:tc>
        <w:tc>
          <w:tcPr>
            <w:tcW w:w="3690" w:type="dxa"/>
          </w:tcPr>
          <w:p w14:paraId="2F40AA22" w14:textId="59C14919" w:rsidR="00513943" w:rsidRDefault="00F50250" w:rsidP="00513943">
            <w:pPr>
              <w:jc w:val="center"/>
            </w:pPr>
            <w:r>
              <w:t>$30.00</w:t>
            </w:r>
          </w:p>
        </w:tc>
      </w:tr>
      <w:tr w:rsidR="00513943" w14:paraId="038D39EC" w14:textId="77777777" w:rsidTr="00513943">
        <w:trPr>
          <w:jc w:val="center"/>
        </w:trPr>
        <w:tc>
          <w:tcPr>
            <w:tcW w:w="3055" w:type="dxa"/>
          </w:tcPr>
          <w:p w14:paraId="5A6CC7F0" w14:textId="78948C16" w:rsidR="00513943" w:rsidRDefault="00F50250" w:rsidP="00513943">
            <w:pPr>
              <w:jc w:val="center"/>
            </w:pPr>
            <w:r>
              <w:t>USAble Life</w:t>
            </w:r>
          </w:p>
        </w:tc>
        <w:tc>
          <w:tcPr>
            <w:tcW w:w="3690" w:type="dxa"/>
          </w:tcPr>
          <w:p w14:paraId="1A3F2578" w14:textId="644E846A" w:rsidR="00513943" w:rsidRDefault="00F50250" w:rsidP="00513943">
            <w:pPr>
              <w:jc w:val="center"/>
            </w:pPr>
            <w:r>
              <w:t>$169.65</w:t>
            </w:r>
          </w:p>
        </w:tc>
      </w:tr>
      <w:tr w:rsidR="00513943" w14:paraId="07032E10" w14:textId="77777777" w:rsidTr="00513943">
        <w:trPr>
          <w:jc w:val="center"/>
        </w:trPr>
        <w:tc>
          <w:tcPr>
            <w:tcW w:w="3055" w:type="dxa"/>
          </w:tcPr>
          <w:p w14:paraId="6902FF65" w14:textId="3BE063F0" w:rsidR="00513943" w:rsidRDefault="00F50250" w:rsidP="00513943">
            <w:pPr>
              <w:jc w:val="center"/>
            </w:pPr>
            <w:r>
              <w:t>Metro Sales</w:t>
            </w:r>
          </w:p>
        </w:tc>
        <w:tc>
          <w:tcPr>
            <w:tcW w:w="3690" w:type="dxa"/>
          </w:tcPr>
          <w:p w14:paraId="330CA42D" w14:textId="2AFCDC0E" w:rsidR="00513943" w:rsidRDefault="00F50250" w:rsidP="00513943">
            <w:pPr>
              <w:jc w:val="center"/>
            </w:pPr>
            <w:r>
              <w:t>$75.22</w:t>
            </w:r>
          </w:p>
        </w:tc>
      </w:tr>
      <w:tr w:rsidR="00513943" w14:paraId="215CACF9" w14:textId="77777777" w:rsidTr="00513943">
        <w:trPr>
          <w:jc w:val="center"/>
        </w:trPr>
        <w:tc>
          <w:tcPr>
            <w:tcW w:w="3055" w:type="dxa"/>
          </w:tcPr>
          <w:p w14:paraId="2BA2E034" w14:textId="7BFC79AC" w:rsidR="00513943" w:rsidRDefault="004E2314" w:rsidP="00513943">
            <w:pPr>
              <w:jc w:val="center"/>
            </w:pPr>
            <w:r>
              <w:t>Quill</w:t>
            </w:r>
          </w:p>
        </w:tc>
        <w:tc>
          <w:tcPr>
            <w:tcW w:w="3690" w:type="dxa"/>
          </w:tcPr>
          <w:p w14:paraId="227FF166" w14:textId="46D1C029" w:rsidR="00513943" w:rsidRDefault="004E2314" w:rsidP="00513943">
            <w:pPr>
              <w:jc w:val="center"/>
            </w:pPr>
            <w:r>
              <w:t>$111.12</w:t>
            </w:r>
          </w:p>
        </w:tc>
      </w:tr>
      <w:tr w:rsidR="00513943" w14:paraId="6D9F458D" w14:textId="77777777" w:rsidTr="00513943">
        <w:trPr>
          <w:jc w:val="center"/>
        </w:trPr>
        <w:tc>
          <w:tcPr>
            <w:tcW w:w="3055" w:type="dxa"/>
          </w:tcPr>
          <w:p w14:paraId="03226CCF" w14:textId="54F7BABF" w:rsidR="00513943" w:rsidRDefault="004E2314" w:rsidP="00513943">
            <w:pPr>
              <w:jc w:val="center"/>
            </w:pPr>
            <w:r>
              <w:t>Reindal Electric</w:t>
            </w:r>
          </w:p>
        </w:tc>
        <w:tc>
          <w:tcPr>
            <w:tcW w:w="3690" w:type="dxa"/>
          </w:tcPr>
          <w:p w14:paraId="5AB50575" w14:textId="0CC192F5" w:rsidR="00513943" w:rsidRDefault="004E2314" w:rsidP="00513943">
            <w:pPr>
              <w:jc w:val="center"/>
            </w:pPr>
            <w:r>
              <w:t>$115.00</w:t>
            </w:r>
          </w:p>
        </w:tc>
      </w:tr>
      <w:tr w:rsidR="00513943" w14:paraId="0720A1A1" w14:textId="77777777" w:rsidTr="00513943">
        <w:trPr>
          <w:jc w:val="center"/>
        </w:trPr>
        <w:tc>
          <w:tcPr>
            <w:tcW w:w="3055" w:type="dxa"/>
          </w:tcPr>
          <w:p w14:paraId="78CEBD77" w14:textId="1D8CBAA5" w:rsidR="00513943" w:rsidRDefault="004E2314" w:rsidP="00513943">
            <w:pPr>
              <w:jc w:val="center"/>
            </w:pPr>
            <w:r>
              <w:t>Softline Data</w:t>
            </w:r>
          </w:p>
        </w:tc>
        <w:tc>
          <w:tcPr>
            <w:tcW w:w="3690" w:type="dxa"/>
          </w:tcPr>
          <w:p w14:paraId="2E477A03" w14:textId="69C206CD" w:rsidR="00513943" w:rsidRDefault="004E2314" w:rsidP="00513943">
            <w:pPr>
              <w:jc w:val="center"/>
            </w:pPr>
            <w:r>
              <w:t>$745.00</w:t>
            </w:r>
          </w:p>
        </w:tc>
      </w:tr>
      <w:tr w:rsidR="00513943" w14:paraId="26827DAA" w14:textId="77777777" w:rsidTr="00513943">
        <w:trPr>
          <w:jc w:val="center"/>
        </w:trPr>
        <w:tc>
          <w:tcPr>
            <w:tcW w:w="3055" w:type="dxa"/>
          </w:tcPr>
          <w:p w14:paraId="0F6DCA57" w14:textId="487DAAD8" w:rsidR="00513943" w:rsidRDefault="004E2314" w:rsidP="00513943">
            <w:pPr>
              <w:jc w:val="center"/>
            </w:pPr>
            <w:r>
              <w:t>Bomgaars</w:t>
            </w:r>
          </w:p>
        </w:tc>
        <w:tc>
          <w:tcPr>
            <w:tcW w:w="3690" w:type="dxa"/>
          </w:tcPr>
          <w:p w14:paraId="01F81D23" w14:textId="08C51297" w:rsidR="00513943" w:rsidRDefault="004E2314" w:rsidP="00513943">
            <w:pPr>
              <w:jc w:val="center"/>
            </w:pPr>
            <w:r>
              <w:t>$145.73</w:t>
            </w:r>
          </w:p>
        </w:tc>
      </w:tr>
      <w:tr w:rsidR="00513943" w14:paraId="1275D815" w14:textId="77777777" w:rsidTr="00513943">
        <w:trPr>
          <w:jc w:val="center"/>
        </w:trPr>
        <w:tc>
          <w:tcPr>
            <w:tcW w:w="3055" w:type="dxa"/>
          </w:tcPr>
          <w:p w14:paraId="4173B353" w14:textId="2998F2F7" w:rsidR="00513943" w:rsidRDefault="004E2314" w:rsidP="00513943">
            <w:pPr>
              <w:jc w:val="center"/>
            </w:pPr>
            <w:r>
              <w:t>City of Albert Lea</w:t>
            </w:r>
          </w:p>
        </w:tc>
        <w:tc>
          <w:tcPr>
            <w:tcW w:w="3690" w:type="dxa"/>
          </w:tcPr>
          <w:p w14:paraId="0EB35FFB" w14:textId="51CE41CC" w:rsidR="00513943" w:rsidRDefault="004E2314" w:rsidP="00513943">
            <w:pPr>
              <w:jc w:val="center"/>
            </w:pPr>
            <w:r>
              <w:t>$550.00</w:t>
            </w:r>
          </w:p>
        </w:tc>
      </w:tr>
      <w:tr w:rsidR="00513943" w14:paraId="61A254E0" w14:textId="77777777" w:rsidTr="00513943">
        <w:trPr>
          <w:jc w:val="center"/>
        </w:trPr>
        <w:tc>
          <w:tcPr>
            <w:tcW w:w="3055" w:type="dxa"/>
          </w:tcPr>
          <w:p w14:paraId="5FD5CEE9" w14:textId="72FACC50" w:rsidR="00513943" w:rsidRDefault="004E2314" w:rsidP="00513943">
            <w:pPr>
              <w:jc w:val="center"/>
            </w:pPr>
            <w:r>
              <w:t>Gopher State</w:t>
            </w:r>
          </w:p>
        </w:tc>
        <w:tc>
          <w:tcPr>
            <w:tcW w:w="3690" w:type="dxa"/>
          </w:tcPr>
          <w:p w14:paraId="286FBC94" w14:textId="39E4F0E0" w:rsidR="00513943" w:rsidRDefault="004E2314" w:rsidP="00513943">
            <w:pPr>
              <w:jc w:val="center"/>
            </w:pPr>
            <w:r>
              <w:t>$24.30</w:t>
            </w:r>
          </w:p>
        </w:tc>
      </w:tr>
      <w:tr w:rsidR="00513943" w14:paraId="7C412A3F" w14:textId="77777777" w:rsidTr="00513943">
        <w:trPr>
          <w:jc w:val="center"/>
        </w:trPr>
        <w:tc>
          <w:tcPr>
            <w:tcW w:w="3055" w:type="dxa"/>
          </w:tcPr>
          <w:p w14:paraId="41ECD0AC" w14:textId="6BF4420A" w:rsidR="00513943" w:rsidRDefault="004E2314" w:rsidP="00513943">
            <w:pPr>
              <w:jc w:val="center"/>
            </w:pPr>
            <w:r>
              <w:t>Raleigh’s Ace</w:t>
            </w:r>
          </w:p>
        </w:tc>
        <w:tc>
          <w:tcPr>
            <w:tcW w:w="3690" w:type="dxa"/>
          </w:tcPr>
          <w:p w14:paraId="350E2F81" w14:textId="76C60C41" w:rsidR="00513943" w:rsidRDefault="004E2314" w:rsidP="00513943">
            <w:pPr>
              <w:jc w:val="center"/>
            </w:pPr>
            <w:r>
              <w:t>$8.99</w:t>
            </w:r>
          </w:p>
        </w:tc>
      </w:tr>
      <w:tr w:rsidR="00513943" w14:paraId="40513D37" w14:textId="77777777" w:rsidTr="00513943">
        <w:trPr>
          <w:jc w:val="center"/>
        </w:trPr>
        <w:tc>
          <w:tcPr>
            <w:tcW w:w="3055" w:type="dxa"/>
          </w:tcPr>
          <w:p w14:paraId="6C0ED0AF" w14:textId="03841213" w:rsidR="00513943" w:rsidRDefault="004E2314" w:rsidP="00513943">
            <w:pPr>
              <w:jc w:val="center"/>
            </w:pPr>
            <w:r>
              <w:t>Frontier</w:t>
            </w:r>
          </w:p>
        </w:tc>
        <w:tc>
          <w:tcPr>
            <w:tcW w:w="3690" w:type="dxa"/>
          </w:tcPr>
          <w:p w14:paraId="0F68BE17" w14:textId="5AE47AE0" w:rsidR="00513943" w:rsidRDefault="004E2314" w:rsidP="00513943">
            <w:pPr>
              <w:jc w:val="center"/>
            </w:pPr>
            <w:r>
              <w:t>$216.17</w:t>
            </w:r>
          </w:p>
        </w:tc>
      </w:tr>
      <w:tr w:rsidR="00513943" w14:paraId="17C3F59C" w14:textId="77777777" w:rsidTr="00513943">
        <w:trPr>
          <w:jc w:val="center"/>
        </w:trPr>
        <w:tc>
          <w:tcPr>
            <w:tcW w:w="3055" w:type="dxa"/>
          </w:tcPr>
          <w:p w14:paraId="6ABC1D82" w14:textId="25F3F984" w:rsidR="00513943" w:rsidRDefault="004E2314" w:rsidP="00513943">
            <w:pPr>
              <w:jc w:val="center"/>
            </w:pPr>
            <w:r>
              <w:t>Jerry Kroeger</w:t>
            </w:r>
          </w:p>
        </w:tc>
        <w:tc>
          <w:tcPr>
            <w:tcW w:w="3690" w:type="dxa"/>
          </w:tcPr>
          <w:p w14:paraId="4DC4F3A6" w14:textId="5685EAC4" w:rsidR="00513943" w:rsidRDefault="004E2314" w:rsidP="00513943">
            <w:pPr>
              <w:jc w:val="center"/>
            </w:pPr>
            <w:r>
              <w:t>$346.77</w:t>
            </w:r>
          </w:p>
        </w:tc>
      </w:tr>
      <w:tr w:rsidR="004E2314" w14:paraId="7DC5F0A9" w14:textId="77777777" w:rsidTr="00513943">
        <w:trPr>
          <w:jc w:val="center"/>
        </w:trPr>
        <w:tc>
          <w:tcPr>
            <w:tcW w:w="3055" w:type="dxa"/>
          </w:tcPr>
          <w:p w14:paraId="570B43F5" w14:textId="3B883FA2" w:rsidR="004E2314" w:rsidRDefault="004E2314" w:rsidP="00513943">
            <w:pPr>
              <w:jc w:val="center"/>
            </w:pPr>
            <w:r>
              <w:t>NCCOOP</w:t>
            </w:r>
          </w:p>
        </w:tc>
        <w:tc>
          <w:tcPr>
            <w:tcW w:w="3690" w:type="dxa"/>
          </w:tcPr>
          <w:p w14:paraId="663AEDE9" w14:textId="262162C2" w:rsidR="004E2314" w:rsidRDefault="004E2314" w:rsidP="00513943">
            <w:pPr>
              <w:jc w:val="center"/>
            </w:pPr>
            <w:r>
              <w:t>$135.00</w:t>
            </w:r>
          </w:p>
        </w:tc>
      </w:tr>
      <w:tr w:rsidR="004E2314" w14:paraId="013132DD" w14:textId="77777777" w:rsidTr="00513943">
        <w:trPr>
          <w:jc w:val="center"/>
        </w:trPr>
        <w:tc>
          <w:tcPr>
            <w:tcW w:w="3055" w:type="dxa"/>
          </w:tcPr>
          <w:p w14:paraId="5F90F150" w14:textId="6798FE26" w:rsidR="004E2314" w:rsidRDefault="004E2314" w:rsidP="00513943">
            <w:pPr>
              <w:jc w:val="center"/>
            </w:pPr>
            <w:r>
              <w:t>Alden Advance</w:t>
            </w:r>
          </w:p>
        </w:tc>
        <w:tc>
          <w:tcPr>
            <w:tcW w:w="3690" w:type="dxa"/>
          </w:tcPr>
          <w:p w14:paraId="568681DF" w14:textId="6979F709" w:rsidR="004E2314" w:rsidRDefault="004E2314" w:rsidP="00513943">
            <w:pPr>
              <w:jc w:val="center"/>
            </w:pPr>
            <w:r>
              <w:t>$574.92</w:t>
            </w:r>
          </w:p>
        </w:tc>
      </w:tr>
      <w:tr w:rsidR="004E2314" w14:paraId="4D74A787" w14:textId="77777777" w:rsidTr="00513943">
        <w:trPr>
          <w:jc w:val="center"/>
        </w:trPr>
        <w:tc>
          <w:tcPr>
            <w:tcW w:w="3055" w:type="dxa"/>
          </w:tcPr>
          <w:p w14:paraId="38254C33" w14:textId="6C8B45B5" w:rsidR="004E2314" w:rsidRDefault="004E2314" w:rsidP="00513943">
            <w:pPr>
              <w:jc w:val="center"/>
            </w:pPr>
            <w:r>
              <w:t xml:space="preserve">FP Mailing </w:t>
            </w:r>
          </w:p>
        </w:tc>
        <w:tc>
          <w:tcPr>
            <w:tcW w:w="3690" w:type="dxa"/>
          </w:tcPr>
          <w:p w14:paraId="09E9126D" w14:textId="7D61B407" w:rsidR="004E2314" w:rsidRDefault="004E2314" w:rsidP="00513943">
            <w:pPr>
              <w:jc w:val="center"/>
            </w:pPr>
            <w:r>
              <w:t>$94.20</w:t>
            </w:r>
          </w:p>
        </w:tc>
      </w:tr>
      <w:tr w:rsidR="004E2314" w14:paraId="623A4645" w14:textId="77777777" w:rsidTr="00513943">
        <w:trPr>
          <w:jc w:val="center"/>
        </w:trPr>
        <w:tc>
          <w:tcPr>
            <w:tcW w:w="3055" w:type="dxa"/>
          </w:tcPr>
          <w:p w14:paraId="21696EC5" w14:textId="579DF34A" w:rsidR="004E2314" w:rsidRDefault="004E2314" w:rsidP="00513943">
            <w:pPr>
              <w:jc w:val="center"/>
            </w:pPr>
            <w:r>
              <w:t>Ron’s Plumbing</w:t>
            </w:r>
          </w:p>
        </w:tc>
        <w:tc>
          <w:tcPr>
            <w:tcW w:w="3690" w:type="dxa"/>
          </w:tcPr>
          <w:p w14:paraId="64CB3196" w14:textId="126ABF17" w:rsidR="004E2314" w:rsidRDefault="004E2314" w:rsidP="00513943">
            <w:pPr>
              <w:jc w:val="center"/>
            </w:pPr>
            <w:r>
              <w:t>$2,057.53</w:t>
            </w:r>
          </w:p>
        </w:tc>
      </w:tr>
      <w:tr w:rsidR="004E2314" w14:paraId="032E9AB0" w14:textId="77777777" w:rsidTr="00513943">
        <w:trPr>
          <w:jc w:val="center"/>
        </w:trPr>
        <w:tc>
          <w:tcPr>
            <w:tcW w:w="3055" w:type="dxa"/>
          </w:tcPr>
          <w:p w14:paraId="4FEE041F" w14:textId="473E6FD9" w:rsidR="004E2314" w:rsidRDefault="004E2314" w:rsidP="00513943">
            <w:pPr>
              <w:jc w:val="center"/>
            </w:pPr>
            <w:r>
              <w:t xml:space="preserve">Arnold’s </w:t>
            </w:r>
          </w:p>
        </w:tc>
        <w:tc>
          <w:tcPr>
            <w:tcW w:w="3690" w:type="dxa"/>
          </w:tcPr>
          <w:p w14:paraId="792107A1" w14:textId="6A619333" w:rsidR="004E2314" w:rsidRDefault="004E2314" w:rsidP="00513943">
            <w:pPr>
              <w:jc w:val="center"/>
            </w:pPr>
            <w:r>
              <w:t>$19.96</w:t>
            </w:r>
          </w:p>
        </w:tc>
      </w:tr>
    </w:tbl>
    <w:p w14:paraId="2F46CFD2" w14:textId="432920F1" w:rsidR="00842E6D" w:rsidRDefault="00591DB2" w:rsidP="00D43231">
      <w:r>
        <w:br/>
      </w:r>
    </w:p>
    <w:p w14:paraId="1764EFAD" w14:textId="60B11549" w:rsidR="0048203A" w:rsidRDefault="00591DB2" w:rsidP="004760DC">
      <w:r>
        <w:br/>
      </w:r>
      <w:r w:rsidR="00D43231">
        <w:t>VanEnglenburg</w:t>
      </w:r>
      <w:r w:rsidR="000D4EC7">
        <w:t xml:space="preserve"> motioned to adjourn meeting, 2</w:t>
      </w:r>
      <w:r w:rsidR="000D4EC7" w:rsidRPr="000D4EC7">
        <w:rPr>
          <w:vertAlign w:val="superscript"/>
        </w:rPr>
        <w:t>nd</w:t>
      </w:r>
      <w:r w:rsidR="000D4EC7">
        <w:t xml:space="preserve"> by </w:t>
      </w:r>
      <w:r w:rsidR="00F740FE">
        <w:t>Reindal</w:t>
      </w:r>
      <w:r w:rsidR="00E21747">
        <w:t>.</w:t>
      </w:r>
    </w:p>
    <w:p w14:paraId="3C0EF30F" w14:textId="4E1A3086" w:rsidR="000D4EC7" w:rsidRDefault="001732A4" w:rsidP="004760DC">
      <w:r>
        <w:t>Mayor Reyerson</w:t>
      </w:r>
      <w:r w:rsidR="004760DC">
        <w:t xml:space="preserve"> </w:t>
      </w:r>
      <w:r w:rsidR="000D4EC7">
        <w:t xml:space="preserve">adjourned meeting at </w:t>
      </w:r>
      <w:r w:rsidR="00836F5B">
        <w:t>7</w:t>
      </w:r>
      <w:r>
        <w:t>:</w:t>
      </w:r>
      <w:r w:rsidR="00836F5B">
        <w:t>3</w:t>
      </w:r>
      <w:r w:rsidR="00F740FE">
        <w:t>5</w:t>
      </w:r>
      <w:r w:rsidR="00E21747">
        <w:t xml:space="preserve"> pm.</w:t>
      </w:r>
    </w:p>
    <w:p w14:paraId="7AC5D1BD" w14:textId="2C8AB637" w:rsidR="002A5896" w:rsidRDefault="002A5896" w:rsidP="002A5896"/>
    <w:p w14:paraId="2D5FA7DB" w14:textId="3F5DCFA9" w:rsidR="00AB5764" w:rsidRDefault="00AB5764" w:rsidP="00513943">
      <w:pPr>
        <w:jc w:val="center"/>
      </w:pPr>
    </w:p>
    <w:p w14:paraId="0CF45C57" w14:textId="15873632" w:rsidR="00857A6F" w:rsidRDefault="00857A6F" w:rsidP="00513943">
      <w:pPr>
        <w:jc w:val="center"/>
      </w:pPr>
    </w:p>
    <w:p w14:paraId="7F36E5AA" w14:textId="7815B23A" w:rsidR="00857A6F" w:rsidRDefault="00857A6F" w:rsidP="00513943">
      <w:pPr>
        <w:jc w:val="center"/>
      </w:pPr>
    </w:p>
    <w:p w14:paraId="7363447E" w14:textId="4247857E" w:rsidR="00857A6F" w:rsidRDefault="00857A6F" w:rsidP="00513943">
      <w:pPr>
        <w:jc w:val="center"/>
      </w:pPr>
    </w:p>
    <w:p w14:paraId="0470BD68" w14:textId="3EF0B808" w:rsidR="00857A6F" w:rsidRDefault="00857A6F" w:rsidP="00857A6F">
      <w:pPr>
        <w:pStyle w:val="NormalWeb"/>
        <w:spacing w:before="0" w:beforeAutospacing="0" w:after="0" w:afterAutospacing="0"/>
      </w:pPr>
      <w:r>
        <w:rPr>
          <w:color w:val="000000"/>
        </w:rPr>
        <w:t xml:space="preserve">MINUTES OF THE </w:t>
      </w:r>
      <w:r>
        <w:rPr>
          <w:color w:val="000000"/>
        </w:rPr>
        <w:t>SPECIAL</w:t>
      </w:r>
      <w:r>
        <w:rPr>
          <w:color w:val="000000"/>
        </w:rPr>
        <w:t xml:space="preserve"> ALDEN CITY COUNCIL MEETING</w:t>
      </w:r>
    </w:p>
    <w:p w14:paraId="741EEE95" w14:textId="77777777" w:rsidR="00857A6F" w:rsidRDefault="00857A6F" w:rsidP="00857A6F">
      <w:pPr>
        <w:pStyle w:val="NormalWeb"/>
        <w:spacing w:before="0" w:beforeAutospacing="0" w:after="0" w:afterAutospacing="0"/>
      </w:pPr>
    </w:p>
    <w:p w14:paraId="61B3C5FC" w14:textId="7DBEEEA4" w:rsidR="00857A6F" w:rsidRDefault="00857A6F" w:rsidP="00857A6F">
      <w:pPr>
        <w:pStyle w:val="NormalWeb"/>
        <w:spacing w:before="0" w:beforeAutospacing="0" w:after="0" w:afterAutospacing="0"/>
      </w:pPr>
      <w:r>
        <w:t>2</w:t>
      </w:r>
      <w:r>
        <w:t>7</w:t>
      </w:r>
      <w:r>
        <w:t xml:space="preserve"> July 2022</w:t>
      </w:r>
    </w:p>
    <w:p w14:paraId="4CD90605" w14:textId="33D0EEDD" w:rsidR="00857A6F" w:rsidRDefault="00857A6F" w:rsidP="00857A6F"/>
    <w:p w14:paraId="59CB9592" w14:textId="77777777" w:rsidR="00857A6F" w:rsidRDefault="00857A6F" w:rsidP="00857A6F">
      <w:r>
        <w:t>Mayor Reyerson called the meeting to order at 6:01 pm and immediately closed the meeting. Discussion about Clerk Wacholz’s performance the past year was done during the closed session. Wichmann motioned, Duncan 2</w:t>
      </w:r>
      <w:r w:rsidRPr="00857A6F">
        <w:rPr>
          <w:vertAlign w:val="superscript"/>
        </w:rPr>
        <w:t>nd</w:t>
      </w:r>
      <w:r>
        <w:t>, to approve Clerk Wacholz’s increase step in pay to $26.44/hr and awarding him his 2</w:t>
      </w:r>
      <w:r w:rsidRPr="00857A6F">
        <w:rPr>
          <w:vertAlign w:val="superscript"/>
        </w:rPr>
        <w:t>nd</w:t>
      </w:r>
      <w:r>
        <w:t xml:space="preserve"> week of vacation in accordance to the Personnel Policy. </w:t>
      </w:r>
    </w:p>
    <w:p w14:paraId="1660E280" w14:textId="77777777" w:rsidR="00857A6F" w:rsidRDefault="00857A6F" w:rsidP="00857A6F"/>
    <w:p w14:paraId="772DD3FF" w14:textId="77777777" w:rsidR="00622B77" w:rsidRDefault="00622B77" w:rsidP="00857A6F">
      <w:r>
        <w:t>VanEnglenburg motioned, Wichmann 2</w:t>
      </w:r>
      <w:r w:rsidRPr="00622B77">
        <w:rPr>
          <w:vertAlign w:val="superscript"/>
        </w:rPr>
        <w:t>nd</w:t>
      </w:r>
      <w:r>
        <w:t>, to adjourn.</w:t>
      </w:r>
    </w:p>
    <w:p w14:paraId="71685399" w14:textId="20398396" w:rsidR="00857A6F" w:rsidRDefault="00622B77" w:rsidP="00857A6F">
      <w:r>
        <w:t>Mayor Reyerson adjourned meeting at 6:50 pm</w:t>
      </w:r>
      <w:r w:rsidR="00857A6F">
        <w:t xml:space="preserve"> </w:t>
      </w:r>
    </w:p>
    <w:sectPr w:rsidR="00857A6F" w:rsidSect="00E2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08"/>
    <w:rsid w:val="0000072B"/>
    <w:rsid w:val="00006319"/>
    <w:rsid w:val="0002450D"/>
    <w:rsid w:val="00024C89"/>
    <w:rsid w:val="00081682"/>
    <w:rsid w:val="000A40BF"/>
    <w:rsid w:val="000C1745"/>
    <w:rsid w:val="000C2AB5"/>
    <w:rsid w:val="000D4EC7"/>
    <w:rsid w:val="001353A7"/>
    <w:rsid w:val="00144894"/>
    <w:rsid w:val="001732A4"/>
    <w:rsid w:val="00174FBA"/>
    <w:rsid w:val="001F6691"/>
    <w:rsid w:val="00216C2F"/>
    <w:rsid w:val="00231138"/>
    <w:rsid w:val="002A5896"/>
    <w:rsid w:val="002D69B4"/>
    <w:rsid w:val="00327076"/>
    <w:rsid w:val="00337F08"/>
    <w:rsid w:val="0036400C"/>
    <w:rsid w:val="0037040D"/>
    <w:rsid w:val="003B01E7"/>
    <w:rsid w:val="004055CC"/>
    <w:rsid w:val="00425761"/>
    <w:rsid w:val="00430D6D"/>
    <w:rsid w:val="004335B8"/>
    <w:rsid w:val="004760DC"/>
    <w:rsid w:val="0048203A"/>
    <w:rsid w:val="00482F92"/>
    <w:rsid w:val="004854BA"/>
    <w:rsid w:val="00485D9E"/>
    <w:rsid w:val="004B4BDB"/>
    <w:rsid w:val="004D7A47"/>
    <w:rsid w:val="004E2314"/>
    <w:rsid w:val="00513943"/>
    <w:rsid w:val="00591DB2"/>
    <w:rsid w:val="005A20DA"/>
    <w:rsid w:val="00622B77"/>
    <w:rsid w:val="0063161E"/>
    <w:rsid w:val="006325F1"/>
    <w:rsid w:val="006560F0"/>
    <w:rsid w:val="00670354"/>
    <w:rsid w:val="007211C9"/>
    <w:rsid w:val="00723426"/>
    <w:rsid w:val="00731E38"/>
    <w:rsid w:val="007D1366"/>
    <w:rsid w:val="007F751D"/>
    <w:rsid w:val="0083204C"/>
    <w:rsid w:val="00836F5B"/>
    <w:rsid w:val="00842E6D"/>
    <w:rsid w:val="00857A6F"/>
    <w:rsid w:val="00887BD9"/>
    <w:rsid w:val="00901E65"/>
    <w:rsid w:val="0093341C"/>
    <w:rsid w:val="00972D55"/>
    <w:rsid w:val="00983C6E"/>
    <w:rsid w:val="009909FC"/>
    <w:rsid w:val="00A57C9E"/>
    <w:rsid w:val="00A61ED6"/>
    <w:rsid w:val="00A663E8"/>
    <w:rsid w:val="00AB5764"/>
    <w:rsid w:val="00B9036F"/>
    <w:rsid w:val="00B952EE"/>
    <w:rsid w:val="00C30705"/>
    <w:rsid w:val="00C33664"/>
    <w:rsid w:val="00C468CE"/>
    <w:rsid w:val="00C90332"/>
    <w:rsid w:val="00CE3710"/>
    <w:rsid w:val="00D22FC9"/>
    <w:rsid w:val="00D43231"/>
    <w:rsid w:val="00D53B42"/>
    <w:rsid w:val="00D857F7"/>
    <w:rsid w:val="00DB32AF"/>
    <w:rsid w:val="00DC101F"/>
    <w:rsid w:val="00DF4198"/>
    <w:rsid w:val="00E21747"/>
    <w:rsid w:val="00E536E1"/>
    <w:rsid w:val="00E71F02"/>
    <w:rsid w:val="00E94764"/>
    <w:rsid w:val="00EA14CC"/>
    <w:rsid w:val="00EC1BE0"/>
    <w:rsid w:val="00EC5FA6"/>
    <w:rsid w:val="00EE35B4"/>
    <w:rsid w:val="00F1212B"/>
    <w:rsid w:val="00F50250"/>
    <w:rsid w:val="00F740FE"/>
    <w:rsid w:val="00F81E89"/>
    <w:rsid w:val="00FD2BC1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CAD040"/>
  <w15:chartTrackingRefBased/>
  <w15:docId w15:val="{8BA7B3B2-9F2A-4EE3-B864-035AD0F1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663E8"/>
    <w:pPr>
      <w:framePr w:w="7920" w:h="1980" w:hRule="exact" w:hSpace="180" w:wrap="auto" w:hAnchor="page" w:xAlign="center" w:yAlign="bottom"/>
      <w:ind w:left="2880"/>
    </w:pPr>
    <w:rPr>
      <w:rFonts w:cs="Arial"/>
      <w:color w:val="000000"/>
    </w:rPr>
  </w:style>
  <w:style w:type="paragraph" w:styleId="EnvelopeReturn">
    <w:name w:val="envelope return"/>
    <w:basedOn w:val="Normal"/>
    <w:rsid w:val="00A663E8"/>
    <w:rPr>
      <w:rFonts w:cs="Arial"/>
      <w:color w:val="000000"/>
      <w:szCs w:val="20"/>
    </w:rPr>
  </w:style>
  <w:style w:type="paragraph" w:styleId="NormalWeb">
    <w:name w:val="Normal (Web)"/>
    <w:basedOn w:val="Normal"/>
    <w:rsid w:val="00337F08"/>
    <w:pPr>
      <w:spacing w:before="100" w:beforeAutospacing="1" w:after="100" w:afterAutospacing="1"/>
    </w:pPr>
  </w:style>
  <w:style w:type="table" w:styleId="TableGrid">
    <w:name w:val="Table Grid"/>
    <w:basedOn w:val="TableNormal"/>
    <w:rsid w:val="005A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Wacholz</dc:creator>
  <cp:keywords/>
  <dc:description/>
  <cp:lastModifiedBy>Spencer Wacholz</cp:lastModifiedBy>
  <cp:revision>4</cp:revision>
  <cp:lastPrinted>2022-04-15T14:39:00Z</cp:lastPrinted>
  <dcterms:created xsi:type="dcterms:W3CDTF">2022-08-05T19:01:00Z</dcterms:created>
  <dcterms:modified xsi:type="dcterms:W3CDTF">2022-08-05T19:04:00Z</dcterms:modified>
</cp:coreProperties>
</file>